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9A9C3" w14:textId="64611AC7" w:rsidR="00D425BF" w:rsidRPr="007F252B" w:rsidRDefault="00D425BF"/>
    <w:p w14:paraId="38827488" w14:textId="7AC82510" w:rsidR="00D425BF" w:rsidRDefault="00E93FEE">
      <w:pPr>
        <w:jc w:val="center"/>
      </w:pPr>
      <w:r>
        <w:rPr>
          <w:b/>
          <w:bCs/>
          <w:noProof/>
          <w:color w:val="0E2841"/>
          <w:sz w:val="48"/>
          <w:szCs w:val="48"/>
          <w:lang w:eastAsia="pl-PL"/>
        </w:rPr>
        <w:drawing>
          <wp:anchor distT="0" distB="0" distL="114300" distR="114300" simplePos="0" relativeHeight="251663360" behindDoc="0" locked="0" layoutInCell="1" allowOverlap="1" wp14:anchorId="45D08CF3" wp14:editId="7EDD9F29">
            <wp:simplePos x="0" y="0"/>
            <wp:positionH relativeFrom="column">
              <wp:posOffset>4731389</wp:posOffset>
            </wp:positionH>
            <wp:positionV relativeFrom="paragraph">
              <wp:posOffset>0</wp:posOffset>
            </wp:positionV>
            <wp:extent cx="1353183" cy="939161"/>
            <wp:effectExtent l="0" t="0" r="0" b="0"/>
            <wp:wrapTight wrapText="bothSides">
              <wp:wrapPolygon edited="0">
                <wp:start x="0" y="0"/>
                <wp:lineTo x="0" y="21045"/>
                <wp:lineTo x="21296" y="21045"/>
                <wp:lineTo x="21296" y="0"/>
                <wp:lineTo x="0" y="0"/>
              </wp:wrapPolygon>
            </wp:wrapTight>
            <wp:docPr id="256721565" name="Obraz 1" descr="Obraz zawierający statek powietrzny, samolot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3183" cy="9391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E2841"/>
          <w:sz w:val="48"/>
          <w:szCs w:val="48"/>
        </w:rPr>
        <w:t xml:space="preserve">WĘDROWCY WIARY: </w:t>
      </w:r>
    </w:p>
    <w:p w14:paraId="7FBD6550" w14:textId="65503D84" w:rsidR="00D425BF" w:rsidRDefault="00C85D5B">
      <w:pPr>
        <w:jc w:val="center"/>
        <w:rPr>
          <w:b/>
          <w:bCs/>
          <w:color w:val="0E2841"/>
          <w:sz w:val="48"/>
          <w:szCs w:val="48"/>
        </w:rPr>
      </w:pPr>
      <w:r>
        <w:rPr>
          <w:b/>
          <w:bCs/>
          <w:color w:val="0E2841"/>
          <w:sz w:val="48"/>
          <w:szCs w:val="48"/>
        </w:rPr>
        <w:t>PIELGRZYMKA PRZEZ BAŁKANY</w:t>
      </w:r>
    </w:p>
    <w:p w14:paraId="79EA0179" w14:textId="10DF2F83" w:rsidR="00C85D5B" w:rsidRPr="00C85D5B" w:rsidRDefault="00C85D5B" w:rsidP="00C85D5B">
      <w:pPr>
        <w:rPr>
          <w:b/>
          <w:bCs/>
          <w:color w:val="0E2841"/>
          <w:sz w:val="24"/>
          <w:szCs w:val="24"/>
        </w:rPr>
      </w:pPr>
      <w:r>
        <w:rPr>
          <w:b/>
          <w:bCs/>
          <w:color w:val="0E2841"/>
          <w:sz w:val="24"/>
          <w:szCs w:val="24"/>
        </w:rPr>
        <w:t>Termin: 2-13.09.2025</w:t>
      </w:r>
    </w:p>
    <w:p w14:paraId="1FE49B16" w14:textId="4AC91E02" w:rsidR="00D425BF" w:rsidRDefault="00D425BF"/>
    <w:p w14:paraId="201E598F" w14:textId="685556FC" w:rsidR="00D425BF" w:rsidRPr="007F252B" w:rsidRDefault="009129BC">
      <w:r w:rsidRPr="00532F73">
        <w:rPr>
          <w:b/>
          <w:bCs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12AF2EBD" wp14:editId="412F5F1E">
            <wp:simplePos x="0" y="0"/>
            <wp:positionH relativeFrom="column">
              <wp:posOffset>3931285</wp:posOffset>
            </wp:positionH>
            <wp:positionV relativeFrom="paragraph">
              <wp:posOffset>250190</wp:posOffset>
            </wp:positionV>
            <wp:extent cx="2617470" cy="1744980"/>
            <wp:effectExtent l="0" t="0" r="0" b="7620"/>
            <wp:wrapTight wrapText="bothSides">
              <wp:wrapPolygon edited="0">
                <wp:start x="0" y="0"/>
                <wp:lineTo x="0" y="21459"/>
                <wp:lineTo x="21380" y="21459"/>
                <wp:lineTo x="21380" y="0"/>
                <wp:lineTo x="0" y="0"/>
              </wp:wrapPolygon>
            </wp:wrapTight>
            <wp:docPr id="2103118198" name="Obraz 1" descr="Sarajewo: co zobaczyć w stolicy Bośni i Hercegowiny? Atrakcje i zabytki -  Podróż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rajewo: co zobaczyć w stolicy Bośni i Hercegowiny? Atrakcje i zabytki -  Podróż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2F73">
        <w:rPr>
          <w:b/>
          <w:bCs/>
        </w:rPr>
        <w:t>Dzień 1</w:t>
      </w:r>
      <w:r w:rsidRPr="007F252B">
        <w:t xml:space="preserve"> </w:t>
      </w:r>
      <w:r w:rsidRPr="007F252B">
        <w:tab/>
        <w:t>02.09</w:t>
      </w:r>
    </w:p>
    <w:p w14:paraId="475E9020" w14:textId="140A20BD" w:rsidR="00D425BF" w:rsidRDefault="00E93FEE">
      <w:r>
        <w:t>Wylot z Gdańska do Serbii ( z międzylądowaniem w Warszawie) o 8.45. Przylot do Belgradu o 13.15, zwiedzanie miasta. W programie między innymi</w:t>
      </w:r>
      <w:r w:rsidR="003F231C">
        <w:t>:</w:t>
      </w:r>
      <w:r>
        <w:t xml:space="preserve"> stare miasto ze śladami architektury tureckiej, potężna, rozbudowana przez Turków Osmańskich twierdza Kalemegdan z przepięknym widokiem na Sawę i Dunaj, bastion Kula Nebojsa, cerkiew św. Petki z „cudownym źródełkiem”, bazylika św. Sawy. Przejazd do hotelu, obiadokolacja, nocleg</w:t>
      </w:r>
      <w:r w:rsidR="00532F73">
        <w:t>.</w:t>
      </w:r>
    </w:p>
    <w:p w14:paraId="11CBF8EA" w14:textId="052A570B" w:rsidR="00D425BF" w:rsidRDefault="00E93FEE">
      <w:r w:rsidRPr="00532F73">
        <w:rPr>
          <w:b/>
          <w:bCs/>
        </w:rPr>
        <w:t>Dzień 2</w:t>
      </w:r>
      <w:r>
        <w:t xml:space="preserve"> </w:t>
      </w:r>
      <w:r>
        <w:tab/>
        <w:t>03.09</w:t>
      </w:r>
    </w:p>
    <w:p w14:paraId="5918E1F4" w14:textId="044A82AC" w:rsidR="00D425BF" w:rsidRDefault="00C45BAA">
      <w:r w:rsidRPr="009129BC">
        <w:rPr>
          <w:noProof/>
          <w:lang w:eastAsia="pl-PL"/>
        </w:rPr>
        <w:drawing>
          <wp:anchor distT="0" distB="0" distL="114300" distR="114300" simplePos="0" relativeHeight="251666432" behindDoc="1" locked="0" layoutInCell="1" allowOverlap="1" wp14:anchorId="04B79C5E" wp14:editId="7F3A4D6E">
            <wp:simplePos x="0" y="0"/>
            <wp:positionH relativeFrom="column">
              <wp:posOffset>3938905</wp:posOffset>
            </wp:positionH>
            <wp:positionV relativeFrom="paragraph">
              <wp:posOffset>1750695</wp:posOffset>
            </wp:positionV>
            <wp:extent cx="2621280" cy="1744980"/>
            <wp:effectExtent l="0" t="0" r="7620" b="7620"/>
            <wp:wrapTight wrapText="bothSides">
              <wp:wrapPolygon edited="0">
                <wp:start x="0" y="0"/>
                <wp:lineTo x="0" y="21459"/>
                <wp:lineTo x="21506" y="21459"/>
                <wp:lineTo x="21506" y="0"/>
                <wp:lineTo x="0" y="0"/>
              </wp:wrapPolygon>
            </wp:wrapTight>
            <wp:docPr id="1335805831" name="Obraz 3" descr="Wyspa Korcula przewodnik – informacje dla turystów - Fl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yspa Korcula przewodnik – informacje dla turystów - Fly.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2F73">
        <w:rPr>
          <w:b/>
          <w:bCs/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4470A923" wp14:editId="2B61494C">
            <wp:simplePos x="0" y="0"/>
            <wp:positionH relativeFrom="column">
              <wp:posOffset>3912235</wp:posOffset>
            </wp:positionH>
            <wp:positionV relativeFrom="paragraph">
              <wp:posOffset>144780</wp:posOffset>
            </wp:positionV>
            <wp:extent cx="2636520" cy="1548130"/>
            <wp:effectExtent l="0" t="0" r="0" b="0"/>
            <wp:wrapTight wrapText="bothSides">
              <wp:wrapPolygon edited="0">
                <wp:start x="0" y="0"/>
                <wp:lineTo x="0" y="21263"/>
                <wp:lineTo x="21382" y="21263"/>
                <wp:lineTo x="21382" y="0"/>
                <wp:lineTo x="0" y="0"/>
              </wp:wrapPolygon>
            </wp:wrapTight>
            <wp:docPr id="359615029" name="Obraz 2" descr="Sarajewo przewodnik – informacje dla turystów - Fl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rajewo przewodnik – informacje dla turystów - Fly.p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Śniadanie, przejazd przez Bośnię i Hercegowinę do </w:t>
      </w:r>
      <w:r>
        <w:rPr>
          <w:b/>
          <w:bCs/>
        </w:rPr>
        <w:t>Sarajewa.</w:t>
      </w:r>
      <w:r>
        <w:t xml:space="preserve"> Stolica dzisiejszej Bośni i Hercegowiny została założona w XV w przez Turków Osmańskich w pięknej dolinie rzeki Miljacki. W programie zwiedzanie zabytkowego centrum miasta, gdzie mieszają się wpływy różnych kultur i religii. Zobaczymy meczet Gazi Husrev-bej</w:t>
      </w:r>
      <w:r w:rsidR="003F231C">
        <w:t xml:space="preserve">, </w:t>
      </w:r>
      <w:r>
        <w:t xml:space="preserve"> Latinski Most - miejsce zamachu na arcyksięcia Ferdynanda. Sercem Sarajewa od wieków pozostaje Bascarsija - turecki bazar z tradycyjnymi warsztatami rzemieślniczymi w wąskich uliczkach, sukiennicami oraz restauracjami, gdzie można np. zjeść najlepsze cevapcici na Bałkanach. Na głównym placu, który jest stałym miejscem spotkań mieszkańców Sarajewa, stoi piękna studnia o ażurowej konstrukcji - ostatni fragment wodociągu zbudowanego w XVI w. Nocleg i obiadokolacja w hotelu w Sarajewie</w:t>
      </w:r>
      <w:r w:rsidR="00532F73">
        <w:t>.</w:t>
      </w:r>
    </w:p>
    <w:p w14:paraId="2AA12948" w14:textId="77777777" w:rsidR="00D425BF" w:rsidRDefault="00E93FEE">
      <w:r w:rsidRPr="00532F73">
        <w:rPr>
          <w:b/>
          <w:bCs/>
        </w:rPr>
        <w:t>Dzień 3</w:t>
      </w:r>
      <w:r>
        <w:t xml:space="preserve"> </w:t>
      </w:r>
      <w:r>
        <w:tab/>
        <w:t>04.09</w:t>
      </w:r>
    </w:p>
    <w:p w14:paraId="03B96841" w14:textId="698B0483" w:rsidR="00D425BF" w:rsidRDefault="00E93FEE">
      <w:r>
        <w:t xml:space="preserve">Śniadanie, przejazd do </w:t>
      </w:r>
      <w:r>
        <w:rPr>
          <w:b/>
          <w:bCs/>
        </w:rPr>
        <w:t>Mostaru</w:t>
      </w:r>
      <w:r>
        <w:t>, jedn</w:t>
      </w:r>
      <w:r w:rsidR="00532F73">
        <w:t>ego</w:t>
      </w:r>
      <w:r>
        <w:t xml:space="preserve"> z najpiękniejszych przełomów rzecznych na Bałkanach - dolin</w:t>
      </w:r>
      <w:r w:rsidR="00532F73">
        <w:t>y</w:t>
      </w:r>
      <w:r>
        <w:t xml:space="preserve"> rzeki Neretwy. Zwiedzanie zabytkowego centrum miasta: kamienny Stary Most (wpisany na listę UNESCO), meczet Koski Mehmed-Paszy, dom turecki oraz dzielnica Kujundziluk Carsija (tradycyjne warsztaty rzemieślnicze, restauracje z lokalną kuchnią, meczety, z których dobiegają głosy muezinów wzywających do modlitwy). Po południu wyjazd do Medjugorje miejsca, gdzie w 1981 r. objawiła się Matka Boska. Zwiedzenie sanktuarium, droga krzyżowa na wzgórzu Kriżevac, zakwaterowanie, obiadokolacja.</w:t>
      </w:r>
    </w:p>
    <w:p w14:paraId="7AE148D2" w14:textId="029031C3" w:rsidR="00D425BF" w:rsidRDefault="00E93FEE">
      <w:r w:rsidRPr="00532F73">
        <w:rPr>
          <w:b/>
          <w:bCs/>
        </w:rPr>
        <w:t>Dzień 4</w:t>
      </w:r>
      <w:r>
        <w:t xml:space="preserve"> </w:t>
      </w:r>
      <w:r>
        <w:tab/>
        <w:t>05.09</w:t>
      </w:r>
    </w:p>
    <w:p w14:paraId="2FB39DDF" w14:textId="62722153" w:rsidR="00D425BF" w:rsidRDefault="00E93FEE">
      <w:r>
        <w:t xml:space="preserve">Śniadanie, spacer na Górę Objawień , w miarę dostępności spotkanie w jednej ze wspólnot obecnych w Medjugorie. Przejazd do </w:t>
      </w:r>
      <w:r>
        <w:rPr>
          <w:b/>
          <w:bCs/>
        </w:rPr>
        <w:t>Neum</w:t>
      </w:r>
      <w:r>
        <w:t>, obiadokolacja, nocleg.</w:t>
      </w:r>
    </w:p>
    <w:p w14:paraId="18BC37F9" w14:textId="1538FEB8" w:rsidR="00D425BF" w:rsidRDefault="006D2FA1">
      <w:r w:rsidRPr="00A44093">
        <w:rPr>
          <w:noProof/>
          <w:lang w:eastAsia="pl-PL"/>
        </w:rPr>
        <w:lastRenderedPageBreak/>
        <w:drawing>
          <wp:anchor distT="0" distB="0" distL="114300" distR="114300" simplePos="0" relativeHeight="251669504" behindDoc="1" locked="0" layoutInCell="1" allowOverlap="1" wp14:anchorId="6CE53B4F" wp14:editId="370184E9">
            <wp:simplePos x="0" y="0"/>
            <wp:positionH relativeFrom="margin">
              <wp:posOffset>-609600</wp:posOffset>
            </wp:positionH>
            <wp:positionV relativeFrom="paragraph">
              <wp:posOffset>5715</wp:posOffset>
            </wp:positionV>
            <wp:extent cx="2583180" cy="1775460"/>
            <wp:effectExtent l="0" t="0" r="7620" b="0"/>
            <wp:wrapTight wrapText="bothSides">
              <wp:wrapPolygon edited="0">
                <wp:start x="0" y="0"/>
                <wp:lineTo x="0" y="21322"/>
                <wp:lineTo x="21504" y="21322"/>
                <wp:lineTo x="21504" y="0"/>
                <wp:lineTo x="0" y="0"/>
              </wp:wrapPolygon>
            </wp:wrapTight>
            <wp:docPr id="352395290" name="Obraz 5" descr="Kotor w pigułce. Klejnot Czarnogóry | B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otor w pigułce. Klejnot Czarnogóry | Bra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2F73">
        <w:rPr>
          <w:b/>
          <w:bCs/>
        </w:rPr>
        <w:t>Dzień 5</w:t>
      </w:r>
      <w:r>
        <w:t xml:space="preserve"> </w:t>
      </w:r>
      <w:r>
        <w:tab/>
        <w:t>06.09</w:t>
      </w:r>
      <w:r w:rsidR="00A44093" w:rsidRPr="00A44093">
        <w:t xml:space="preserve"> </w:t>
      </w:r>
    </w:p>
    <w:p w14:paraId="07BC1BA2" w14:textId="517E3DAC" w:rsidR="00D425BF" w:rsidRDefault="00E93FEE">
      <w:r>
        <w:t xml:space="preserve">Śniadanie, przepłyniecie na wyspę </w:t>
      </w:r>
      <w:r>
        <w:rPr>
          <w:b/>
          <w:bCs/>
        </w:rPr>
        <w:t>Korčula</w:t>
      </w:r>
      <w:r>
        <w:t>, z której podobno pochodził sławny podróżnik Marco Polo. Zwiedzanie stolicy wyspy, nazywaną „małym Dubrownikiem” wraz z jej historyczną zabudową. Czas wolny na zagubienie się w wąskich, urokliwych zakątkach miasta. Przejazd do Czarnogóry, obiadokolacja, nocleg.</w:t>
      </w:r>
    </w:p>
    <w:p w14:paraId="567CD6F7" w14:textId="47B6D3C4" w:rsidR="00D425BF" w:rsidRDefault="00E93FEE">
      <w:r w:rsidRPr="00532F73">
        <w:rPr>
          <w:b/>
          <w:bCs/>
        </w:rPr>
        <w:t>Dzień 6</w:t>
      </w:r>
      <w:r>
        <w:t xml:space="preserve"> </w:t>
      </w:r>
      <w:r>
        <w:tab/>
        <w:t>07.09</w:t>
      </w:r>
      <w:r w:rsidR="00A44093" w:rsidRPr="00A44093">
        <w:t xml:space="preserve"> </w:t>
      </w:r>
    </w:p>
    <w:p w14:paraId="0E4F95A7" w14:textId="24538BC8" w:rsidR="00D425BF" w:rsidRDefault="007575AB">
      <w:r w:rsidRPr="00A44093">
        <w:rPr>
          <w:noProof/>
          <w:lang w:eastAsia="pl-PL"/>
        </w:rPr>
        <w:drawing>
          <wp:anchor distT="0" distB="0" distL="114300" distR="114300" simplePos="0" relativeHeight="251670528" behindDoc="1" locked="0" layoutInCell="1" allowOverlap="1" wp14:anchorId="6CE9A3C1" wp14:editId="623E753C">
            <wp:simplePos x="0" y="0"/>
            <wp:positionH relativeFrom="margin">
              <wp:posOffset>-587375</wp:posOffset>
            </wp:positionH>
            <wp:positionV relativeFrom="paragraph">
              <wp:posOffset>2014855</wp:posOffset>
            </wp:positionV>
            <wp:extent cx="2590800" cy="1487170"/>
            <wp:effectExtent l="0" t="0" r="0" b="0"/>
            <wp:wrapTight wrapText="bothSides">
              <wp:wrapPolygon edited="0">
                <wp:start x="0" y="0"/>
                <wp:lineTo x="0" y="21305"/>
                <wp:lineTo x="21441" y="21305"/>
                <wp:lineTo x="21441" y="0"/>
                <wp:lineTo x="0" y="0"/>
              </wp:wrapPolygon>
            </wp:wrapTight>
            <wp:docPr id="2077910310" name="Obraz 6" descr="Best Time To Visit Berat For Weather &amp; E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est Time To Visit Berat For Weather &amp; Event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BAA" w:rsidRPr="00A44093">
        <w:rPr>
          <w:noProof/>
          <w:lang w:eastAsia="pl-PL"/>
        </w:rPr>
        <w:drawing>
          <wp:anchor distT="0" distB="0" distL="114300" distR="114300" simplePos="0" relativeHeight="251668480" behindDoc="1" locked="0" layoutInCell="1" allowOverlap="1" wp14:anchorId="2D2E5B7E" wp14:editId="1E263090">
            <wp:simplePos x="0" y="0"/>
            <wp:positionH relativeFrom="margin">
              <wp:posOffset>-601345</wp:posOffset>
            </wp:positionH>
            <wp:positionV relativeFrom="paragraph">
              <wp:posOffset>276225</wp:posOffset>
            </wp:positionV>
            <wp:extent cx="2574925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14" y="21360"/>
                <wp:lineTo x="21414" y="0"/>
                <wp:lineTo x="0" y="0"/>
              </wp:wrapPolygon>
            </wp:wrapTight>
            <wp:docPr id="2031972779" name="Obraz 4" descr="Rejs po Jeziorze Szkoderskim - jedna z największych atrakcji Czarnogóry -  marta jel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js po Jeziorze Szkoderskim - jedna z największych atrakcji Czarnogóry -  marta jeleń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Śniadanie, przejazd do największej perły Czarnogóry, znajdującej się na liście UNESCO - miasteczka </w:t>
      </w:r>
      <w:r>
        <w:rPr>
          <w:b/>
          <w:bCs/>
        </w:rPr>
        <w:t>Kotor</w:t>
      </w:r>
      <w:r>
        <w:t>, które leży w Zatoce Kotorskiej.  Jest jednym z najpiękniejszych miejsc na całym Półwyspie Bałkańskim. Otaczają go mury obronne o długości 4,5 km, pnące się po Wzgórzu Św. Jana. Wąskie uliczki, liczne kościoły, kamienice, w których znajdują się kawiarenki oraz leniwie przeciągające się koty tworzą wyjątkowy klimat. Rejs motorówkami  do</w:t>
      </w:r>
      <w:r>
        <w:rPr>
          <w:b/>
          <w:bCs/>
        </w:rPr>
        <w:t xml:space="preserve"> Perast</w:t>
      </w:r>
      <w:r>
        <w:t xml:space="preserve">, kolejnego malowniczo położonego miasta nad zatoką Kotorską – spacer i czas wolny. Powrót do Kotoru. Przyjazd </w:t>
      </w:r>
      <w:r w:rsidR="003E3405">
        <w:t xml:space="preserve">słynnymi </w:t>
      </w:r>
      <w:r w:rsidR="00532F73">
        <w:t xml:space="preserve">serpentynami </w:t>
      </w:r>
      <w:r>
        <w:t>do hotelu, obiadokolacja, nocleg. </w:t>
      </w:r>
    </w:p>
    <w:p w14:paraId="1E2CEBEE" w14:textId="7484C3AC" w:rsidR="00D425BF" w:rsidRDefault="00E93FEE">
      <w:r w:rsidRPr="00532F73">
        <w:rPr>
          <w:b/>
          <w:bCs/>
        </w:rPr>
        <w:t>Dzień 7</w:t>
      </w:r>
      <w:r>
        <w:t xml:space="preserve"> </w:t>
      </w:r>
      <w:r>
        <w:tab/>
        <w:t>08.09</w:t>
      </w:r>
    </w:p>
    <w:p w14:paraId="3C63CF25" w14:textId="49272592" w:rsidR="00D425BF" w:rsidRDefault="00E93FEE">
      <w:r>
        <w:t xml:space="preserve">Śniadanie, przejazd do </w:t>
      </w:r>
      <w:r>
        <w:rPr>
          <w:b/>
          <w:bCs/>
        </w:rPr>
        <w:t>Starego Baru</w:t>
      </w:r>
      <w:r>
        <w:t xml:space="preserve"> – jednej z najstarszych osad człowieka w tej części Bałkanów. Spacer wśród monumentalnych ruin, porośniętych winoroślami, robi wielkie wrażenie. Podziwiać tutaj można pozostałości twierdzy z VIII wieku, pałaców, świątyń i budynków mieszalnych. Do lepiej zachowanych obiektów należy wieża zegarowa oraz cytadela. Zobaczyć tutaj można także pozostałości po katedrze św. Jerzego oraz ruiny XVII-wiecznego meczetu. Niebywałą atrakcją Baru jest drzewo oliwne, które liczy ponad 2000 lat i jest uważane za najstarsze drzewo w Europie.</w:t>
      </w:r>
    </w:p>
    <w:p w14:paraId="5C0E956F" w14:textId="77777777" w:rsidR="00D425BF" w:rsidRDefault="00E93FEE">
      <w:r>
        <w:t xml:space="preserve">Następnie przejazd nad niezwykłe </w:t>
      </w:r>
      <w:hyperlink r:id="rId14" w:history="1">
        <w:r w:rsidR="00D425BF">
          <w:rPr>
            <w:rStyle w:val="Hipercze"/>
            <w:b/>
            <w:bCs/>
            <w:color w:val="auto"/>
            <w:u w:val="none"/>
          </w:rPr>
          <w:t>Jezioro Szkoderskie</w:t>
        </w:r>
      </w:hyperlink>
      <w:r>
        <w:t xml:space="preserve"> – największe jezioro na Półwyspie Bałkańskim, położone na granicy Czarnogóry i Albanii. Rejs po jeziorze, przejazd do Szkodry na nocleg.</w:t>
      </w:r>
    </w:p>
    <w:p w14:paraId="368798BE" w14:textId="547F21A9" w:rsidR="00D425BF" w:rsidRDefault="00E93FEE">
      <w:r w:rsidRPr="00435BF5">
        <w:rPr>
          <w:b/>
          <w:bCs/>
        </w:rPr>
        <w:t xml:space="preserve">Dzień </w:t>
      </w:r>
      <w:r w:rsidR="00435BF5" w:rsidRPr="00435BF5">
        <w:rPr>
          <w:b/>
          <w:bCs/>
        </w:rPr>
        <w:t>8</w:t>
      </w:r>
      <w:r w:rsidRPr="00435BF5">
        <w:rPr>
          <w:b/>
          <w:bCs/>
        </w:rPr>
        <w:tab/>
      </w:r>
      <w:r w:rsidR="00435BF5">
        <w:tab/>
      </w:r>
      <w:r>
        <w:t>8 09.09</w:t>
      </w:r>
    </w:p>
    <w:p w14:paraId="0AFB8D90" w14:textId="34EE8836" w:rsidR="00D425BF" w:rsidRDefault="00E93FEE">
      <w:r>
        <w:t xml:space="preserve">Śniadanie, poranny spacer po jednym z najstarszych miast Albanii -  </w:t>
      </w:r>
      <w:r>
        <w:rPr>
          <w:b/>
          <w:bCs/>
        </w:rPr>
        <w:t>Szkodrze</w:t>
      </w:r>
      <w:r>
        <w:t>,</w:t>
      </w:r>
      <w:r w:rsidR="003F231C">
        <w:t xml:space="preserve"> następnie</w:t>
      </w:r>
      <w:r>
        <w:t xml:space="preserve"> wyprawa samochodami terenowymi po bezdrożach Gór Północnoalbańskich ,</w:t>
      </w:r>
      <w:r w:rsidR="00435BF5">
        <w:t xml:space="preserve"> </w:t>
      </w:r>
      <w:r>
        <w:t xml:space="preserve">zwanych </w:t>
      </w:r>
      <w:r>
        <w:rPr>
          <w:b/>
          <w:bCs/>
        </w:rPr>
        <w:t>Górami Przeklętymi</w:t>
      </w:r>
      <w:r>
        <w:t xml:space="preserve">. Po dniu pełnym atrakcji przejazd do </w:t>
      </w:r>
      <w:r w:rsidRPr="00435BF5">
        <w:rPr>
          <w:b/>
          <w:bCs/>
        </w:rPr>
        <w:t xml:space="preserve">Durres </w:t>
      </w:r>
      <w:r>
        <w:t>-czas na wypoczynek.</w:t>
      </w:r>
    </w:p>
    <w:p w14:paraId="6F728D4C" w14:textId="77777777" w:rsidR="00D425BF" w:rsidRDefault="00E93FEE">
      <w:r w:rsidRPr="00435BF5">
        <w:rPr>
          <w:b/>
          <w:bCs/>
        </w:rPr>
        <w:t>Dzień 9</w:t>
      </w:r>
      <w:r>
        <w:t xml:space="preserve"> </w:t>
      </w:r>
      <w:r>
        <w:tab/>
        <w:t>10.09</w:t>
      </w:r>
    </w:p>
    <w:p w14:paraId="18A3A176" w14:textId="77777777" w:rsidR="00D425BF" w:rsidRDefault="00E93FEE">
      <w:r>
        <w:t xml:space="preserve">Dzień wolny </w:t>
      </w:r>
    </w:p>
    <w:p w14:paraId="5875E14A" w14:textId="77777777" w:rsidR="00D425BF" w:rsidRDefault="00E93FEE">
      <w:r w:rsidRPr="00435BF5">
        <w:rPr>
          <w:b/>
          <w:bCs/>
        </w:rPr>
        <w:t>Dzień 10</w:t>
      </w:r>
      <w:r>
        <w:t xml:space="preserve"> </w:t>
      </w:r>
      <w:r>
        <w:tab/>
        <w:t>11.09</w:t>
      </w:r>
    </w:p>
    <w:p w14:paraId="3D50C147" w14:textId="00DB7C29" w:rsidR="00D425BF" w:rsidRDefault="00E93FEE">
      <w:r>
        <w:t xml:space="preserve">Przejazd do </w:t>
      </w:r>
      <w:r>
        <w:rPr>
          <w:b/>
          <w:bCs/>
        </w:rPr>
        <w:t>Berat,</w:t>
      </w:r>
      <w:r>
        <w:t xml:space="preserve"> znajdującego się na Liście Dziedzictwa UNESCO. Spacer malowniczymi uliczkami twierdzy. Zobaczymy najsłynniejszy widok „tysiąca okien” (zwany również widokiem "okien nad oknami"). Następn</w:t>
      </w:r>
      <w:r w:rsidR="00435BF5">
        <w:t>ą</w:t>
      </w:r>
      <w:r>
        <w:t xml:space="preserve"> atrakcją będą słynne dzielnice Mangalem i Gorica. Zwiedzimy meczet Królewski i piękną świątynię bektaszycką, czas wolny w centrum miasta. Na zakończenie degustacja w winiarni. Do wina będziemy mogli skosztować specjalnie dobranych serów, oliwek, a także oliwy. </w:t>
      </w:r>
    </w:p>
    <w:p w14:paraId="5E13A220" w14:textId="77777777" w:rsidR="00D425BF" w:rsidRDefault="00E93FEE">
      <w:r w:rsidRPr="00435BF5">
        <w:rPr>
          <w:b/>
          <w:bCs/>
        </w:rPr>
        <w:t>Dzień 11</w:t>
      </w:r>
      <w:r>
        <w:t xml:space="preserve"> </w:t>
      </w:r>
      <w:r>
        <w:tab/>
        <w:t>12.09</w:t>
      </w:r>
    </w:p>
    <w:p w14:paraId="323F7D98" w14:textId="586FE0B9" w:rsidR="00D425BF" w:rsidRDefault="00E93FEE">
      <w:r>
        <w:t>Dzień wolny</w:t>
      </w:r>
      <w:r w:rsidR="00C17116">
        <w:t>.</w:t>
      </w:r>
    </w:p>
    <w:p w14:paraId="48C1ED23" w14:textId="77777777" w:rsidR="00D425BF" w:rsidRDefault="00E93FEE">
      <w:r w:rsidRPr="00435BF5">
        <w:rPr>
          <w:b/>
          <w:bCs/>
        </w:rPr>
        <w:t>Dzień 12</w:t>
      </w:r>
      <w:r>
        <w:t xml:space="preserve"> </w:t>
      </w:r>
      <w:r>
        <w:tab/>
        <w:t>13.09</w:t>
      </w:r>
    </w:p>
    <w:p w14:paraId="52B3250A" w14:textId="11FF40CF" w:rsidR="00D425BF" w:rsidRDefault="00E93FEE">
      <w:r>
        <w:t xml:space="preserve">Wykwaterowanie, przejazd do Tirany, </w:t>
      </w:r>
      <w:r w:rsidR="00D92DC7" w:rsidRPr="00D92DC7">
        <w:t xml:space="preserve">dynamicznie rozwijającej się stolicy gdzie tradycja wspaniale komponuje się z nowoczesnością. Spacer po mieście „kulturalnym sercu Albanii”, malowniczo położonym nad 3 rzekami. </w:t>
      </w:r>
      <w:r w:rsidR="00D92DC7">
        <w:t>T</w:t>
      </w:r>
      <w:r w:rsidR="00D92DC7" w:rsidRPr="00D92DC7">
        <w:t>ransfer na lotnisko.</w:t>
      </w:r>
      <w:r w:rsidR="00D92DC7">
        <w:t xml:space="preserve"> </w:t>
      </w:r>
      <w:r>
        <w:t>Wylot</w:t>
      </w:r>
      <w:r w:rsidR="00435BF5">
        <w:t xml:space="preserve"> o 17.30. Międzylądowanie w Warszawie. Przylot do Gdańska o 23.50</w:t>
      </w:r>
      <w:r w:rsidR="00C17116">
        <w:t>.</w:t>
      </w:r>
    </w:p>
    <w:p w14:paraId="3DA0DBDB" w14:textId="77777777" w:rsidR="00D425BF" w:rsidRDefault="00D425BF"/>
    <w:p w14:paraId="706A1602" w14:textId="574CE799" w:rsidR="003A1831" w:rsidRDefault="003A1831">
      <w:r w:rsidRPr="003F231C">
        <w:rPr>
          <w:b/>
          <w:bCs/>
        </w:rPr>
        <w:t>Cena</w:t>
      </w:r>
      <w:r>
        <w:t xml:space="preserve"> dla grupy 44 osób: 8</w:t>
      </w:r>
      <w:r w:rsidR="00C83653">
        <w:t>90 EUR i 268</w:t>
      </w:r>
      <w:r>
        <w:t>0 zł</w:t>
      </w:r>
    </w:p>
    <w:p w14:paraId="5F1F37A0" w14:textId="77777777" w:rsidR="00D425BF" w:rsidRDefault="00E93FEE">
      <w:r>
        <w:rPr>
          <w:b/>
        </w:rPr>
        <w:t>Cena zawiera:</w:t>
      </w:r>
    </w:p>
    <w:p w14:paraId="4BA5D183" w14:textId="02CD261F" w:rsidR="00D425BF" w:rsidRDefault="006D0E5C">
      <w:pPr>
        <w:numPr>
          <w:ilvl w:val="0"/>
          <w:numId w:val="1"/>
        </w:numPr>
      </w:pPr>
      <w:r>
        <w:t xml:space="preserve">11 noclegów w hotelach i pensjonatach 3 - 4* ( pokoje 2 osobowe z łazienkami )  </w:t>
      </w:r>
    </w:p>
    <w:p w14:paraId="045F4115" w14:textId="5CF8B431" w:rsidR="006D0E5C" w:rsidRDefault="006D0E5C">
      <w:pPr>
        <w:numPr>
          <w:ilvl w:val="0"/>
          <w:numId w:val="1"/>
        </w:numPr>
      </w:pPr>
      <w:r>
        <w:t>Przelot samolotem na trasie Gdańsk – Belgrad , Tirana – Gdańsk z międzylądowaniem</w:t>
      </w:r>
    </w:p>
    <w:p w14:paraId="33636702" w14:textId="77777777" w:rsidR="00D425BF" w:rsidRDefault="00E93FEE">
      <w:pPr>
        <w:numPr>
          <w:ilvl w:val="0"/>
          <w:numId w:val="1"/>
        </w:numPr>
      </w:pPr>
      <w:r>
        <w:t xml:space="preserve">przejazdy autokarem wg programu </w:t>
      </w:r>
    </w:p>
    <w:p w14:paraId="07737818" w14:textId="040584DD" w:rsidR="00D425BF" w:rsidRDefault="00E93FEE">
      <w:pPr>
        <w:numPr>
          <w:ilvl w:val="0"/>
          <w:numId w:val="1"/>
        </w:numPr>
      </w:pPr>
      <w:r>
        <w:t xml:space="preserve">wyżywienie w postaci </w:t>
      </w:r>
      <w:r w:rsidR="006D0E5C">
        <w:t>11</w:t>
      </w:r>
      <w:r>
        <w:t xml:space="preserve"> śniadań i </w:t>
      </w:r>
      <w:r w:rsidR="006D0E5C">
        <w:t>11</w:t>
      </w:r>
      <w:r>
        <w:t xml:space="preserve"> obiadokolacji</w:t>
      </w:r>
    </w:p>
    <w:p w14:paraId="73D2E551" w14:textId="77777777" w:rsidR="00D425BF" w:rsidRDefault="00E93FEE">
      <w:pPr>
        <w:numPr>
          <w:ilvl w:val="0"/>
          <w:numId w:val="1"/>
        </w:numPr>
      </w:pPr>
      <w:r>
        <w:t xml:space="preserve">opiekę polskojęzycznego pilota </w:t>
      </w:r>
    </w:p>
    <w:p w14:paraId="7CB441E5" w14:textId="77777777" w:rsidR="00D425BF" w:rsidRDefault="00E93FEE">
      <w:pPr>
        <w:numPr>
          <w:ilvl w:val="0"/>
          <w:numId w:val="1"/>
        </w:numPr>
      </w:pPr>
      <w:r>
        <w:t xml:space="preserve">ubezpieczenie  KL i NNW </w:t>
      </w:r>
    </w:p>
    <w:p w14:paraId="2A50D691" w14:textId="77777777" w:rsidR="00D425BF" w:rsidRDefault="00E93FEE">
      <w:pPr>
        <w:numPr>
          <w:ilvl w:val="0"/>
          <w:numId w:val="1"/>
        </w:numPr>
      </w:pPr>
      <w:r>
        <w:t xml:space="preserve">turystyczny fundusz gwarancyjny </w:t>
      </w:r>
    </w:p>
    <w:p w14:paraId="7A445390" w14:textId="77777777" w:rsidR="00D425BF" w:rsidRDefault="00E93FEE">
      <w:r>
        <w:rPr>
          <w:b/>
          <w:bCs/>
        </w:rPr>
        <w:t>Cena nie zawiera:</w:t>
      </w:r>
    </w:p>
    <w:p w14:paraId="2A46A1D1" w14:textId="77777777" w:rsidR="00D425BF" w:rsidRDefault="00E93FEE">
      <w:pPr>
        <w:numPr>
          <w:ilvl w:val="0"/>
          <w:numId w:val="2"/>
        </w:numPr>
        <w:rPr>
          <w:bCs/>
        </w:rPr>
      </w:pPr>
      <w:r>
        <w:rPr>
          <w:bCs/>
        </w:rPr>
        <w:t>ewentualnej dopłaty do pokoju jednoosobowego</w:t>
      </w:r>
    </w:p>
    <w:p w14:paraId="72BA94FB" w14:textId="77777777" w:rsidR="00D425BF" w:rsidRDefault="00E93FEE">
      <w:pPr>
        <w:numPr>
          <w:ilvl w:val="0"/>
          <w:numId w:val="2"/>
        </w:numPr>
        <w:rPr>
          <w:bCs/>
        </w:rPr>
      </w:pPr>
      <w:r>
        <w:rPr>
          <w:bCs/>
        </w:rPr>
        <w:t>dobrowolnego ubezpieczenia od kosztów rezygnacji z udziału w wyjeździe ( 3 % wartości imprezy turystycznej)</w:t>
      </w:r>
    </w:p>
    <w:p w14:paraId="7AF25B04" w14:textId="293FB188" w:rsidR="00D425BF" w:rsidRDefault="00E93FEE">
      <w:pPr>
        <w:numPr>
          <w:ilvl w:val="0"/>
          <w:numId w:val="2"/>
        </w:numPr>
        <w:rPr>
          <w:bCs/>
        </w:rPr>
      </w:pPr>
      <w:r>
        <w:rPr>
          <w:bCs/>
        </w:rPr>
        <w:t xml:space="preserve">obligatoryjnego pakietu do realizacji programu ok </w:t>
      </w:r>
      <w:r w:rsidR="00C83653">
        <w:rPr>
          <w:bCs/>
        </w:rPr>
        <w:t>22</w:t>
      </w:r>
      <w:r w:rsidR="00C17116">
        <w:rPr>
          <w:bCs/>
        </w:rPr>
        <w:t>0</w:t>
      </w:r>
      <w:r>
        <w:rPr>
          <w:bCs/>
        </w:rPr>
        <w:t xml:space="preserve"> eur</w:t>
      </w:r>
      <w:r w:rsidR="00C83653">
        <w:rPr>
          <w:bCs/>
        </w:rPr>
        <w:t>o</w:t>
      </w:r>
      <w:r>
        <w:rPr>
          <w:bCs/>
        </w:rPr>
        <w:t xml:space="preserve"> (rejs</w:t>
      </w:r>
      <w:r w:rsidR="00D43792">
        <w:rPr>
          <w:bCs/>
        </w:rPr>
        <w:t>y</w:t>
      </w:r>
      <w:r>
        <w:rPr>
          <w:bCs/>
        </w:rPr>
        <w:t>, jee</w:t>
      </w:r>
      <w:r w:rsidR="00D43792">
        <w:rPr>
          <w:bCs/>
        </w:rPr>
        <w:t>p</w:t>
      </w:r>
      <w:r w:rsidR="00C17116">
        <w:rPr>
          <w:bCs/>
        </w:rPr>
        <w:t>y</w:t>
      </w:r>
      <w:r>
        <w:rPr>
          <w:bCs/>
        </w:rPr>
        <w:t>, degustacj</w:t>
      </w:r>
      <w:r w:rsidR="00D43792">
        <w:rPr>
          <w:bCs/>
        </w:rPr>
        <w:t>a</w:t>
      </w:r>
      <w:r>
        <w:rPr>
          <w:bCs/>
        </w:rPr>
        <w:t xml:space="preserve"> wina i lokalnych specjałów, rezerwacje i wstępy do zwiedzanych obiektów, opłaty klimatyczne, przewodni</w:t>
      </w:r>
      <w:r w:rsidR="00D43792">
        <w:rPr>
          <w:bCs/>
        </w:rPr>
        <w:t>cy</w:t>
      </w:r>
      <w:r>
        <w:rPr>
          <w:bCs/>
        </w:rPr>
        <w:t xml:space="preserve"> lokaln</w:t>
      </w:r>
      <w:r w:rsidR="00D43792">
        <w:rPr>
          <w:bCs/>
        </w:rPr>
        <w:t>i</w:t>
      </w:r>
      <w:r>
        <w:rPr>
          <w:bCs/>
        </w:rPr>
        <w:t>, zestaw</w:t>
      </w:r>
      <w:r w:rsidR="00D43792">
        <w:rPr>
          <w:bCs/>
        </w:rPr>
        <w:t>y</w:t>
      </w:r>
      <w:r>
        <w:rPr>
          <w:bCs/>
        </w:rPr>
        <w:t xml:space="preserve"> słuchawkow</w:t>
      </w:r>
      <w:r w:rsidR="00D43792">
        <w:rPr>
          <w:bCs/>
        </w:rPr>
        <w:t>e</w:t>
      </w:r>
      <w:r>
        <w:rPr>
          <w:bCs/>
        </w:rPr>
        <w:t xml:space="preserve"> Tour Guide</w:t>
      </w:r>
      <w:r w:rsidR="00D43792">
        <w:rPr>
          <w:bCs/>
        </w:rPr>
        <w:t xml:space="preserve"> itp.)</w:t>
      </w:r>
      <w:r>
        <w:rPr>
          <w:bCs/>
        </w:rPr>
        <w:t>. Cena pakietu jest ściśle związana z ilością uczestników na wycieczce. Wysokość pakietu zostanie podana na spotkaniu organizacyjnym. Obligatoryjny koszt pakietu jest kalkulowany przy grupie 4</w:t>
      </w:r>
      <w:r w:rsidR="00D43792">
        <w:rPr>
          <w:bCs/>
        </w:rPr>
        <w:t>4</w:t>
      </w:r>
      <w:r>
        <w:rPr>
          <w:bCs/>
        </w:rPr>
        <w:t xml:space="preserve"> osób. Cena pakietu może być podwyższona ze względu na mniejszą ilość osób w grupie oraz  podwyżkę cen  i zostanie podana do wiadomości uczestników przed wycieczką. Powyższa zmiana nie upoważnia Podróżnego do rezygnacji z uczestnictwa w wycieczce. </w:t>
      </w:r>
    </w:p>
    <w:p w14:paraId="3E9A8FC8" w14:textId="77777777" w:rsidR="00D425BF" w:rsidRDefault="00E93FEE">
      <w:pPr>
        <w:numPr>
          <w:ilvl w:val="0"/>
          <w:numId w:val="2"/>
        </w:numPr>
        <w:rPr>
          <w:bCs/>
        </w:rPr>
      </w:pPr>
      <w:r>
        <w:rPr>
          <w:bCs/>
        </w:rPr>
        <w:t>napoi do obiadokolacji</w:t>
      </w:r>
    </w:p>
    <w:p w14:paraId="5EA878F3" w14:textId="2EE032CC" w:rsidR="007C158D" w:rsidRDefault="007C158D">
      <w:pPr>
        <w:numPr>
          <w:ilvl w:val="0"/>
          <w:numId w:val="2"/>
        </w:numPr>
        <w:rPr>
          <w:bCs/>
        </w:rPr>
      </w:pPr>
      <w:r>
        <w:rPr>
          <w:bCs/>
        </w:rPr>
        <w:t>w</w:t>
      </w:r>
      <w:r w:rsidRPr="007C158D">
        <w:rPr>
          <w:bCs/>
        </w:rPr>
        <w:t xml:space="preserve"> Albanii</w:t>
      </w:r>
      <w:r>
        <w:rPr>
          <w:bCs/>
        </w:rPr>
        <w:t xml:space="preserve"> możliwa</w:t>
      </w:r>
      <w:r w:rsidRPr="007C158D">
        <w:rPr>
          <w:bCs/>
        </w:rPr>
        <w:t xml:space="preserve"> dop</w:t>
      </w:r>
      <w:r>
        <w:rPr>
          <w:bCs/>
        </w:rPr>
        <w:t>ł</w:t>
      </w:r>
      <w:r w:rsidRPr="007C158D">
        <w:rPr>
          <w:bCs/>
        </w:rPr>
        <w:t xml:space="preserve">ata do </w:t>
      </w:r>
      <w:r>
        <w:rPr>
          <w:bCs/>
        </w:rPr>
        <w:t xml:space="preserve">all inclusive </w:t>
      </w:r>
      <w:r w:rsidR="003F231C">
        <w:rPr>
          <w:bCs/>
        </w:rPr>
        <w:t xml:space="preserve">- </w:t>
      </w:r>
      <w:r>
        <w:rPr>
          <w:bCs/>
        </w:rPr>
        <w:t xml:space="preserve">100 </w:t>
      </w:r>
      <w:r w:rsidRPr="007C158D">
        <w:rPr>
          <w:bCs/>
        </w:rPr>
        <w:t>EUR od osoby</w:t>
      </w:r>
    </w:p>
    <w:p w14:paraId="56D1EFA7" w14:textId="77777777" w:rsidR="00FD4995" w:rsidRDefault="00FD4995" w:rsidP="00FD4995">
      <w:pPr>
        <w:rPr>
          <w:bCs/>
        </w:rPr>
      </w:pPr>
    </w:p>
    <w:p w14:paraId="170A8A39" w14:textId="77777777" w:rsidR="00FD4995" w:rsidRDefault="00FD4995" w:rsidP="00FD4995">
      <w:pPr>
        <w:rPr>
          <w:bCs/>
        </w:rPr>
      </w:pPr>
      <w:r>
        <w:rPr>
          <w:bCs/>
        </w:rPr>
        <w:t>Organizator Parafia Pw. MBNP w Pruszczu Gdańskim</w:t>
      </w:r>
    </w:p>
    <w:p w14:paraId="4EE3BE99" w14:textId="0A657C6F" w:rsidR="00FD4995" w:rsidRDefault="00FD4995" w:rsidP="00FD4995">
      <w:pPr>
        <w:rPr>
          <w:bCs/>
        </w:rPr>
      </w:pPr>
      <w:r>
        <w:rPr>
          <w:bCs/>
        </w:rPr>
        <w:t>Zapisy przyjmuje Ks. Piotr Majewski</w:t>
      </w:r>
    </w:p>
    <w:p w14:paraId="669E1321" w14:textId="2F0DA7FF" w:rsidR="00FD4995" w:rsidRDefault="00FD4995" w:rsidP="00FD4995">
      <w:pPr>
        <w:rPr>
          <w:bCs/>
        </w:rPr>
      </w:pPr>
      <w:r>
        <w:rPr>
          <w:bCs/>
        </w:rPr>
        <w:t>Tel 504024960</w:t>
      </w:r>
      <w:bookmarkStart w:id="0" w:name="_GoBack"/>
      <w:bookmarkEnd w:id="0"/>
    </w:p>
    <w:p w14:paraId="4A8AB1B7" w14:textId="77777777" w:rsidR="00D425BF" w:rsidRDefault="00D425BF"/>
    <w:sectPr w:rsidR="00D425B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C813E" w14:textId="77777777" w:rsidR="003E5B3D" w:rsidRDefault="003E5B3D">
      <w:pPr>
        <w:spacing w:after="0" w:line="240" w:lineRule="auto"/>
      </w:pPr>
      <w:r>
        <w:separator/>
      </w:r>
    </w:p>
  </w:endnote>
  <w:endnote w:type="continuationSeparator" w:id="0">
    <w:p w14:paraId="3CADE65D" w14:textId="77777777" w:rsidR="003E5B3D" w:rsidRDefault="003E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4C047" w14:textId="77777777" w:rsidR="003E5B3D" w:rsidRDefault="003E5B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B49239" w14:textId="77777777" w:rsidR="003E5B3D" w:rsidRDefault="003E5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407EE"/>
    <w:multiLevelType w:val="multilevel"/>
    <w:tmpl w:val="C528125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61A05D1"/>
    <w:multiLevelType w:val="multilevel"/>
    <w:tmpl w:val="9966672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BF"/>
    <w:rsid w:val="000B34F5"/>
    <w:rsid w:val="00100524"/>
    <w:rsid w:val="001529E8"/>
    <w:rsid w:val="001D3F4F"/>
    <w:rsid w:val="002C7E47"/>
    <w:rsid w:val="003A1831"/>
    <w:rsid w:val="003E3405"/>
    <w:rsid w:val="003E5B3D"/>
    <w:rsid w:val="003F231C"/>
    <w:rsid w:val="00435BF5"/>
    <w:rsid w:val="005130AE"/>
    <w:rsid w:val="00532F73"/>
    <w:rsid w:val="006D0E5C"/>
    <w:rsid w:val="006D2FA1"/>
    <w:rsid w:val="007575AB"/>
    <w:rsid w:val="007C158D"/>
    <w:rsid w:val="007F252B"/>
    <w:rsid w:val="00884C37"/>
    <w:rsid w:val="009129BC"/>
    <w:rsid w:val="0095159D"/>
    <w:rsid w:val="00A44093"/>
    <w:rsid w:val="00C17116"/>
    <w:rsid w:val="00C45BAA"/>
    <w:rsid w:val="00C83653"/>
    <w:rsid w:val="00C85D5B"/>
    <w:rsid w:val="00CF457C"/>
    <w:rsid w:val="00D425BF"/>
    <w:rsid w:val="00D43792"/>
    <w:rsid w:val="00D92DC7"/>
    <w:rsid w:val="00E93FEE"/>
    <w:rsid w:val="00FD4995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A1ED"/>
  <w15:docId w15:val="{ED8271F8-A7E3-461F-BD04-97994131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customStyle="1" w:styleId="UnresolvedMention">
    <w:name w:val="Unresolved Mention"/>
    <w:basedOn w:val="Domylnaczcionkaakapitu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92DC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balkantrip.pl/przewodnik-czarnogora/jezioro-szkoderski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 Pek</dc:creator>
  <dc:description/>
  <cp:lastModifiedBy>Piotr</cp:lastModifiedBy>
  <cp:revision>10</cp:revision>
  <cp:lastPrinted>2024-12-05T10:33:00Z</cp:lastPrinted>
  <dcterms:created xsi:type="dcterms:W3CDTF">2024-12-06T12:22:00Z</dcterms:created>
  <dcterms:modified xsi:type="dcterms:W3CDTF">2024-12-20T10:04:00Z</dcterms:modified>
</cp:coreProperties>
</file>